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2DF06" w14:textId="77777777" w:rsidR="00703931" w:rsidRDefault="00703931" w:rsidP="00703931">
      <w:pPr>
        <w:jc w:val="right"/>
        <w:rPr>
          <w:szCs w:val="24"/>
        </w:rPr>
      </w:pPr>
    </w:p>
    <w:p w14:paraId="5639302D" w14:textId="056AC561" w:rsidR="00703931" w:rsidRPr="005E26A8" w:rsidRDefault="00703931" w:rsidP="00703931">
      <w:pPr>
        <w:jc w:val="right"/>
        <w:rPr>
          <w:szCs w:val="24"/>
        </w:rPr>
      </w:pPr>
      <w:r w:rsidRPr="005E26A8">
        <w:rPr>
          <w:szCs w:val="24"/>
        </w:rPr>
        <w:t>__</w:t>
      </w:r>
      <w:r>
        <w:rPr>
          <w:szCs w:val="24"/>
        </w:rPr>
        <w:t>______</w:t>
      </w:r>
      <w:r w:rsidRPr="005E26A8">
        <w:rPr>
          <w:szCs w:val="24"/>
        </w:rPr>
        <w:t>________ , dnia _____________</w:t>
      </w:r>
      <w:r>
        <w:rPr>
          <w:szCs w:val="24"/>
        </w:rPr>
        <w:t>_</w:t>
      </w:r>
      <w:r w:rsidRPr="005E26A8">
        <w:rPr>
          <w:szCs w:val="24"/>
        </w:rPr>
        <w:t xml:space="preserve">  roku</w:t>
      </w:r>
    </w:p>
    <w:p w14:paraId="6AFA03EA" w14:textId="77777777" w:rsidR="00703931" w:rsidRPr="000675B4" w:rsidRDefault="00703931" w:rsidP="00703931">
      <w:pPr>
        <w:ind w:left="4956" w:firstLine="708"/>
        <w:rPr>
          <w:sz w:val="16"/>
          <w:szCs w:val="16"/>
        </w:rPr>
      </w:pPr>
      <w:r w:rsidRPr="000675B4">
        <w:rPr>
          <w:sz w:val="16"/>
          <w:szCs w:val="16"/>
        </w:rPr>
        <w:t>Miejscowość</w:t>
      </w:r>
    </w:p>
    <w:p w14:paraId="1475127C" w14:textId="77777777" w:rsidR="00703931" w:rsidRDefault="00703931" w:rsidP="00703931"/>
    <w:p w14:paraId="6A52D6DE" w14:textId="0CEC1FBE" w:rsidR="00703931" w:rsidRPr="008475B2" w:rsidRDefault="00703931" w:rsidP="00703931">
      <w:r>
        <w:t>__________________________</w:t>
      </w:r>
    </w:p>
    <w:p w14:paraId="0709E8DB" w14:textId="77777777" w:rsidR="00703931" w:rsidRDefault="00703931" w:rsidP="00703931">
      <w:pPr>
        <w:rPr>
          <w:sz w:val="16"/>
          <w:szCs w:val="16"/>
        </w:rPr>
      </w:pPr>
      <w:r>
        <w:rPr>
          <w:sz w:val="16"/>
          <w:szCs w:val="16"/>
        </w:rPr>
        <w:t>Imię (imiona) i nazwisko wnioskodawcy</w:t>
      </w:r>
    </w:p>
    <w:p w14:paraId="2236C3BF" w14:textId="77777777" w:rsidR="00703931" w:rsidRPr="00C5384F" w:rsidRDefault="00703931" w:rsidP="00703931">
      <w:pPr>
        <w:rPr>
          <w:sz w:val="16"/>
          <w:szCs w:val="16"/>
        </w:rPr>
      </w:pPr>
    </w:p>
    <w:p w14:paraId="2A0033FB" w14:textId="1B969D9D" w:rsidR="00703931" w:rsidRPr="00F435EC" w:rsidRDefault="00703931" w:rsidP="00703931">
      <w:pPr>
        <w:rPr>
          <w:lang w:val="en-GB"/>
        </w:rPr>
      </w:pPr>
      <w:r w:rsidRPr="00F435EC">
        <w:rPr>
          <w:lang w:val="en-GB"/>
        </w:rPr>
        <w:t>_____________________________</w:t>
      </w:r>
      <w:r w:rsidR="009C7B8F" w:rsidRPr="00F435EC">
        <w:rPr>
          <w:lang w:val="en-GB"/>
        </w:rPr>
        <w:t xml:space="preserve">  </w:t>
      </w:r>
    </w:p>
    <w:p w14:paraId="41A30027" w14:textId="1130AEA5" w:rsidR="00703931" w:rsidRPr="00F435EC" w:rsidRDefault="009C7B8F" w:rsidP="00703931">
      <w:pPr>
        <w:rPr>
          <w:sz w:val="16"/>
          <w:szCs w:val="16"/>
          <w:lang w:val="en-GB"/>
        </w:rPr>
      </w:pPr>
      <w:r w:rsidRPr="00F435EC">
        <w:rPr>
          <w:sz w:val="16"/>
          <w:szCs w:val="16"/>
          <w:lang w:val="en-GB"/>
        </w:rPr>
        <w:t>NPWZ</w:t>
      </w:r>
    </w:p>
    <w:p w14:paraId="4B3567A4" w14:textId="77777777" w:rsidR="009C7B8F" w:rsidRPr="00F435EC" w:rsidRDefault="009C7B8F" w:rsidP="00703931">
      <w:pPr>
        <w:rPr>
          <w:sz w:val="16"/>
          <w:szCs w:val="16"/>
          <w:lang w:val="en-GB"/>
        </w:rPr>
      </w:pPr>
    </w:p>
    <w:p w14:paraId="2549BF1F" w14:textId="7C294E4C" w:rsidR="00703931" w:rsidRPr="00F435EC" w:rsidRDefault="00703931" w:rsidP="00703931">
      <w:pPr>
        <w:rPr>
          <w:lang w:val="en-GB"/>
        </w:rPr>
      </w:pPr>
      <w:r w:rsidRPr="00F435EC">
        <w:rPr>
          <w:lang w:val="en-GB"/>
        </w:rPr>
        <w:t>_____________________________</w:t>
      </w:r>
    </w:p>
    <w:p w14:paraId="1935D1C5" w14:textId="77777777" w:rsidR="00703931" w:rsidRPr="00F435EC" w:rsidRDefault="00703931" w:rsidP="00703931">
      <w:pPr>
        <w:rPr>
          <w:sz w:val="16"/>
          <w:szCs w:val="16"/>
          <w:lang w:val="en-GB"/>
        </w:rPr>
      </w:pPr>
      <w:r w:rsidRPr="00F435EC">
        <w:rPr>
          <w:sz w:val="16"/>
          <w:szCs w:val="16"/>
          <w:lang w:val="en-GB"/>
        </w:rPr>
        <w:t>e-mail</w:t>
      </w:r>
    </w:p>
    <w:p w14:paraId="40BD2D4F" w14:textId="77777777" w:rsidR="00703931" w:rsidRPr="00F435EC" w:rsidRDefault="00703931" w:rsidP="00703931">
      <w:pPr>
        <w:rPr>
          <w:sz w:val="14"/>
          <w:szCs w:val="14"/>
          <w:lang w:val="en-GB"/>
        </w:rPr>
      </w:pPr>
    </w:p>
    <w:p w14:paraId="34801920" w14:textId="54EA9C02" w:rsidR="00703931" w:rsidRPr="00F435EC" w:rsidRDefault="00703931" w:rsidP="00703931">
      <w:pPr>
        <w:rPr>
          <w:lang w:val="en-GB"/>
        </w:rPr>
      </w:pPr>
      <w:r w:rsidRPr="00F435EC">
        <w:rPr>
          <w:lang w:val="en-GB"/>
        </w:rPr>
        <w:softHyphen/>
      </w:r>
      <w:r w:rsidRPr="00F435EC">
        <w:rPr>
          <w:lang w:val="en-GB"/>
        </w:rPr>
        <w:softHyphen/>
      </w:r>
      <w:r w:rsidRPr="00F435EC">
        <w:rPr>
          <w:lang w:val="en-GB"/>
        </w:rPr>
        <w:softHyphen/>
      </w:r>
      <w:r w:rsidRPr="00F435EC">
        <w:rPr>
          <w:lang w:val="en-GB"/>
        </w:rPr>
        <w:softHyphen/>
      </w:r>
      <w:r w:rsidRPr="00F435EC">
        <w:rPr>
          <w:lang w:val="en-GB"/>
        </w:rPr>
        <w:softHyphen/>
      </w:r>
      <w:r w:rsidRPr="00F435EC">
        <w:rPr>
          <w:lang w:val="en-GB"/>
        </w:rPr>
        <w:softHyphen/>
      </w:r>
      <w:r w:rsidRPr="00F435EC">
        <w:rPr>
          <w:lang w:val="en-GB"/>
        </w:rPr>
        <w:softHyphen/>
      </w:r>
      <w:r w:rsidRPr="00F435EC">
        <w:rPr>
          <w:lang w:val="en-GB"/>
        </w:rPr>
        <w:softHyphen/>
        <w:t>_____________________________</w:t>
      </w:r>
    </w:p>
    <w:p w14:paraId="3150A9E8" w14:textId="77777777" w:rsidR="00703931" w:rsidRPr="00F435EC" w:rsidRDefault="00703931" w:rsidP="00703931">
      <w:pPr>
        <w:rPr>
          <w:sz w:val="16"/>
          <w:szCs w:val="16"/>
          <w:lang w:val="en-GB"/>
        </w:rPr>
      </w:pPr>
      <w:r w:rsidRPr="00F435EC">
        <w:rPr>
          <w:sz w:val="16"/>
          <w:szCs w:val="16"/>
          <w:lang w:val="en-GB"/>
        </w:rPr>
        <w:t>tel.</w:t>
      </w:r>
    </w:p>
    <w:p w14:paraId="6DD4A870" w14:textId="77777777" w:rsidR="00703931" w:rsidRPr="00F435EC" w:rsidRDefault="00703931" w:rsidP="00703931">
      <w:pPr>
        <w:rPr>
          <w:sz w:val="26"/>
          <w:lang w:val="en-GB"/>
        </w:rPr>
      </w:pPr>
    </w:p>
    <w:p w14:paraId="363879B7" w14:textId="3CD398B7" w:rsidR="0041070C" w:rsidRPr="009C7B8F" w:rsidRDefault="0041070C">
      <w:pPr>
        <w:ind w:left="4956" w:firstLine="708"/>
        <w:rPr>
          <w:b/>
          <w:bCs/>
          <w:szCs w:val="18"/>
        </w:rPr>
      </w:pPr>
      <w:r w:rsidRPr="00F435EC">
        <w:rPr>
          <w:b/>
          <w:szCs w:val="18"/>
          <w:lang w:val="en-GB"/>
        </w:rPr>
        <w:t>m</w:t>
      </w:r>
      <w:r w:rsidRPr="00F435EC">
        <w:rPr>
          <w:b/>
          <w:bCs/>
          <w:szCs w:val="18"/>
          <w:lang w:val="en-GB"/>
        </w:rPr>
        <w:t xml:space="preserve">gr </w:t>
      </w:r>
      <w:r w:rsidR="00464FAF" w:rsidRPr="00F435EC">
        <w:rPr>
          <w:b/>
          <w:bCs/>
          <w:szCs w:val="18"/>
          <w:lang w:val="en-GB"/>
        </w:rPr>
        <w:t xml:space="preserve">farm. </w:t>
      </w:r>
      <w:r w:rsidR="006319A9" w:rsidRPr="009C7B8F">
        <w:rPr>
          <w:b/>
          <w:bCs/>
          <w:szCs w:val="18"/>
        </w:rPr>
        <w:t>Marcin Repelewicz</w:t>
      </w:r>
    </w:p>
    <w:p w14:paraId="2FA233FA" w14:textId="77777777" w:rsidR="0041070C" w:rsidRPr="009C7B8F" w:rsidRDefault="0041070C">
      <w:pPr>
        <w:ind w:left="5664"/>
        <w:rPr>
          <w:b/>
          <w:bCs/>
          <w:szCs w:val="18"/>
        </w:rPr>
      </w:pPr>
      <w:r w:rsidRPr="009C7B8F">
        <w:rPr>
          <w:b/>
          <w:bCs/>
          <w:szCs w:val="18"/>
        </w:rPr>
        <w:t xml:space="preserve">Prezes </w:t>
      </w:r>
    </w:p>
    <w:p w14:paraId="7CB0D722" w14:textId="77777777" w:rsidR="0041070C" w:rsidRPr="009C7B8F" w:rsidRDefault="0041070C">
      <w:pPr>
        <w:ind w:left="4956" w:firstLine="708"/>
        <w:rPr>
          <w:b/>
          <w:bCs/>
          <w:szCs w:val="18"/>
        </w:rPr>
      </w:pPr>
      <w:r w:rsidRPr="009C7B8F">
        <w:rPr>
          <w:b/>
          <w:bCs/>
          <w:szCs w:val="18"/>
        </w:rPr>
        <w:t>Okręgowej Rady Aptekarskiej</w:t>
      </w:r>
    </w:p>
    <w:p w14:paraId="273A20F9" w14:textId="77777777" w:rsidR="0041070C" w:rsidRPr="009C7B8F" w:rsidRDefault="0041070C">
      <w:pPr>
        <w:ind w:left="4956" w:firstLine="708"/>
        <w:rPr>
          <w:b/>
          <w:bCs/>
          <w:szCs w:val="18"/>
        </w:rPr>
      </w:pPr>
      <w:r w:rsidRPr="009C7B8F">
        <w:rPr>
          <w:b/>
          <w:bCs/>
          <w:szCs w:val="18"/>
        </w:rPr>
        <w:t>DIA we Wrocławiu</w:t>
      </w:r>
    </w:p>
    <w:p w14:paraId="0355285B" w14:textId="18B56E86" w:rsidR="0041070C" w:rsidRDefault="00D570B9">
      <w:pPr>
        <w:ind w:left="4956" w:firstLine="708"/>
        <w:rPr>
          <w:b/>
          <w:bCs/>
          <w:szCs w:val="18"/>
        </w:rPr>
      </w:pPr>
      <w:r>
        <w:rPr>
          <w:b/>
          <w:bCs/>
          <w:szCs w:val="18"/>
        </w:rPr>
        <w:t>ul. Strzegomska 42C</w:t>
      </w:r>
    </w:p>
    <w:p w14:paraId="6B1A2468" w14:textId="2AAB8D3F" w:rsidR="00D570B9" w:rsidRPr="009C7B8F" w:rsidRDefault="00D570B9">
      <w:pPr>
        <w:ind w:left="4956" w:firstLine="708"/>
        <w:rPr>
          <w:b/>
          <w:bCs/>
          <w:szCs w:val="18"/>
        </w:rPr>
      </w:pPr>
      <w:r>
        <w:rPr>
          <w:b/>
          <w:bCs/>
          <w:szCs w:val="18"/>
        </w:rPr>
        <w:t>53-611 Wrocław</w:t>
      </w:r>
    </w:p>
    <w:p w14:paraId="74F9E520" w14:textId="77777777" w:rsidR="0041070C" w:rsidRDefault="0041070C">
      <w:pPr>
        <w:ind w:left="4956" w:firstLine="708"/>
        <w:rPr>
          <w:b/>
          <w:bCs/>
          <w:sz w:val="26"/>
        </w:rPr>
      </w:pPr>
    </w:p>
    <w:p w14:paraId="31D7F410" w14:textId="77777777" w:rsidR="0041070C" w:rsidRDefault="0041070C">
      <w:pPr>
        <w:pStyle w:val="Nagwek1"/>
        <w:tabs>
          <w:tab w:val="left" w:pos="3540"/>
        </w:tabs>
        <w:rPr>
          <w:sz w:val="26"/>
        </w:rPr>
      </w:pPr>
    </w:p>
    <w:p w14:paraId="44BAE8E6" w14:textId="77777777" w:rsidR="0041070C" w:rsidRDefault="0041070C">
      <w:pPr>
        <w:pStyle w:val="Nagwek1"/>
        <w:tabs>
          <w:tab w:val="left" w:pos="0"/>
        </w:tabs>
        <w:ind w:left="0"/>
        <w:jc w:val="center"/>
        <w:rPr>
          <w:sz w:val="26"/>
        </w:rPr>
      </w:pPr>
      <w:r>
        <w:rPr>
          <w:sz w:val="26"/>
        </w:rPr>
        <w:t>WNIOSEK</w:t>
      </w:r>
    </w:p>
    <w:p w14:paraId="51858649" w14:textId="77777777" w:rsidR="0041070C" w:rsidRDefault="0041070C">
      <w:pPr>
        <w:ind w:left="3540"/>
        <w:rPr>
          <w:b/>
          <w:bCs/>
          <w:sz w:val="26"/>
        </w:rPr>
      </w:pPr>
    </w:p>
    <w:p w14:paraId="0A7D8A58" w14:textId="4D3FDCE4" w:rsidR="0041070C" w:rsidRPr="007E38A5" w:rsidRDefault="0041070C" w:rsidP="007E38A5">
      <w:pPr>
        <w:pStyle w:val="Tekstpodstawowy"/>
        <w:spacing w:line="360" w:lineRule="auto"/>
        <w:ind w:firstLine="567"/>
        <w:jc w:val="both"/>
        <w:rPr>
          <w:b w:val="0"/>
          <w:bCs w:val="0"/>
          <w:szCs w:val="24"/>
        </w:rPr>
      </w:pPr>
      <w:r w:rsidRPr="007E38A5">
        <w:rPr>
          <w:b w:val="0"/>
          <w:bCs w:val="0"/>
          <w:szCs w:val="24"/>
        </w:rPr>
        <w:t xml:space="preserve">Stosownie do </w:t>
      </w:r>
      <w:r w:rsidR="006F25C2">
        <w:rPr>
          <w:b w:val="0"/>
          <w:bCs w:val="0"/>
          <w:szCs w:val="24"/>
        </w:rPr>
        <w:t xml:space="preserve">uchwały nr IX/23/2024 </w:t>
      </w:r>
      <w:r w:rsidR="00703931">
        <w:rPr>
          <w:b w:val="0"/>
          <w:bCs w:val="0"/>
          <w:szCs w:val="24"/>
        </w:rPr>
        <w:t>Naczelnej</w:t>
      </w:r>
      <w:r w:rsidR="006F25C2">
        <w:rPr>
          <w:b w:val="0"/>
          <w:bCs w:val="0"/>
          <w:szCs w:val="24"/>
        </w:rPr>
        <w:t xml:space="preserve"> Rady Aptekarskiej z dnia 24.04.2024 r.  </w:t>
      </w:r>
      <w:r w:rsidRPr="007E38A5">
        <w:rPr>
          <w:b w:val="0"/>
          <w:bCs w:val="0"/>
          <w:szCs w:val="24"/>
        </w:rPr>
        <w:t xml:space="preserve"> zwracam się z uprzejmą prośbą o przedłużenie czasu odbywania szkolenia ciągłego o okr</w:t>
      </w:r>
      <w:r w:rsidR="007E38A5" w:rsidRPr="007E38A5">
        <w:rPr>
          <w:b w:val="0"/>
          <w:bCs w:val="0"/>
          <w:szCs w:val="24"/>
        </w:rPr>
        <w:t>es ………..</w:t>
      </w:r>
      <w:r w:rsidRPr="007E38A5">
        <w:rPr>
          <w:b w:val="0"/>
          <w:bCs w:val="0"/>
          <w:szCs w:val="24"/>
        </w:rPr>
        <w:t xml:space="preserve"> miesięcy.</w:t>
      </w:r>
    </w:p>
    <w:p w14:paraId="0D31140F" w14:textId="77777777" w:rsidR="0041070C" w:rsidRDefault="0041070C" w:rsidP="007E38A5">
      <w:pPr>
        <w:spacing w:line="360" w:lineRule="auto"/>
        <w:jc w:val="both"/>
        <w:rPr>
          <w:szCs w:val="24"/>
        </w:rPr>
      </w:pPr>
      <w:r w:rsidRPr="007E38A5">
        <w:rPr>
          <w:szCs w:val="24"/>
        </w:rPr>
        <w:tab/>
        <w:t xml:space="preserve">Wniosek niniejszy uzasadniam tym, że </w:t>
      </w:r>
      <w:r w:rsidR="007E38A5">
        <w:rPr>
          <w:szCs w:val="24"/>
        </w:rPr>
        <w:t>………………………………………………</w:t>
      </w:r>
    </w:p>
    <w:p w14:paraId="2EDB3EDE" w14:textId="10D2D046" w:rsidR="007E38A5" w:rsidRPr="007E38A5" w:rsidRDefault="007E38A5" w:rsidP="007E38A5">
      <w:pPr>
        <w:spacing w:line="360" w:lineRule="auto"/>
        <w:jc w:val="both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7A7E5E" w14:textId="5757B5EE" w:rsidR="002E5B2F" w:rsidRPr="007E38A5" w:rsidRDefault="002A5E32">
      <w:pPr>
        <w:spacing w:line="360" w:lineRule="auto"/>
        <w:jc w:val="both"/>
        <w:rPr>
          <w:szCs w:val="24"/>
        </w:rPr>
      </w:pPr>
      <w:r w:rsidRPr="007E38A5">
        <w:rPr>
          <w:szCs w:val="24"/>
        </w:rPr>
        <w:t xml:space="preserve">Na dzień składania niniejszego wniosku </w:t>
      </w:r>
      <w:r w:rsidR="002E5B2F">
        <w:rPr>
          <w:szCs w:val="24"/>
        </w:rPr>
        <w:t xml:space="preserve">w okresie edukacyjnym …………….……………. </w:t>
      </w:r>
      <w:r w:rsidRPr="007E38A5">
        <w:rPr>
          <w:szCs w:val="24"/>
        </w:rPr>
        <w:t xml:space="preserve">uzyskałam/em ……… punktów edukacyjnych, w tym …….. </w:t>
      </w:r>
      <w:r w:rsidR="002E5B2F" w:rsidRPr="002E5B2F">
        <w:rPr>
          <w:szCs w:val="24"/>
        </w:rPr>
        <w:t xml:space="preserve">w ramach kursów zakończonych sprawdzianem weryfikującym wiedzę, o których mowa w </w:t>
      </w:r>
      <w:r w:rsidR="006F25C2">
        <w:rPr>
          <w:szCs w:val="24"/>
        </w:rPr>
        <w:t>art. 77</w:t>
      </w:r>
      <w:r w:rsidR="002E5B2F" w:rsidRPr="002E5B2F">
        <w:rPr>
          <w:szCs w:val="24"/>
        </w:rPr>
        <w:t xml:space="preserve"> pkt </w:t>
      </w:r>
      <w:r w:rsidR="006F25C2">
        <w:rPr>
          <w:szCs w:val="24"/>
        </w:rPr>
        <w:t>1</w:t>
      </w:r>
      <w:r w:rsidR="00464FAF">
        <w:rPr>
          <w:szCs w:val="24"/>
        </w:rPr>
        <w:t xml:space="preserve">-2 </w:t>
      </w:r>
      <w:r w:rsidR="001044D0" w:rsidRPr="001044D0">
        <w:rPr>
          <w:szCs w:val="24"/>
        </w:rPr>
        <w:t>ustawy z dnia 10 grudnia 2020 r. o zawodzie farmaceuty (t.j. Dz. U. 202</w:t>
      </w:r>
      <w:r w:rsidR="00F435EC">
        <w:rPr>
          <w:szCs w:val="24"/>
        </w:rPr>
        <w:t>5</w:t>
      </w:r>
      <w:r w:rsidR="001044D0" w:rsidRPr="001044D0">
        <w:rPr>
          <w:szCs w:val="24"/>
        </w:rPr>
        <w:t>, poz. 6</w:t>
      </w:r>
      <w:r w:rsidR="00F435EC">
        <w:rPr>
          <w:szCs w:val="24"/>
        </w:rPr>
        <w:t>08</w:t>
      </w:r>
      <w:r w:rsidR="001044D0" w:rsidRPr="001044D0">
        <w:rPr>
          <w:szCs w:val="24"/>
        </w:rPr>
        <w:t>)</w:t>
      </w:r>
      <w:r w:rsidR="001044D0">
        <w:rPr>
          <w:szCs w:val="24"/>
        </w:rPr>
        <w:t>.</w:t>
      </w:r>
    </w:p>
    <w:p w14:paraId="424EABB9" w14:textId="77777777" w:rsidR="002A5E32" w:rsidRDefault="002A5E32" w:rsidP="002A5E32">
      <w:pPr>
        <w:spacing w:line="360" w:lineRule="auto"/>
        <w:ind w:left="6372"/>
        <w:jc w:val="both"/>
      </w:pPr>
      <w:r>
        <w:t>…………………….</w:t>
      </w:r>
    </w:p>
    <w:p w14:paraId="5F1EAE4C" w14:textId="77777777" w:rsidR="002A5E32" w:rsidRPr="002A5E32" w:rsidRDefault="002A5E32" w:rsidP="002A5E32">
      <w:pPr>
        <w:spacing w:line="360" w:lineRule="auto"/>
        <w:ind w:left="6372" w:firstLine="708"/>
        <w:jc w:val="both"/>
        <w:rPr>
          <w:sz w:val="14"/>
        </w:rPr>
      </w:pPr>
      <w:r w:rsidRPr="002A5E32">
        <w:rPr>
          <w:sz w:val="14"/>
        </w:rPr>
        <w:t>(podpis)</w:t>
      </w:r>
    </w:p>
    <w:sectPr w:rsidR="002A5E32" w:rsidRPr="002A5E32" w:rsidSect="00703931">
      <w:footerReference w:type="default" r:id="rId7"/>
      <w:footnotePr>
        <w:pos w:val="beneathText"/>
      </w:footnotePr>
      <w:pgSz w:w="11905" w:h="16837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571F9" w14:textId="77777777" w:rsidR="003E46E6" w:rsidRDefault="003E46E6" w:rsidP="00503F5F">
      <w:r>
        <w:separator/>
      </w:r>
    </w:p>
  </w:endnote>
  <w:endnote w:type="continuationSeparator" w:id="0">
    <w:p w14:paraId="6561D2D4" w14:textId="77777777" w:rsidR="003E46E6" w:rsidRDefault="003E46E6" w:rsidP="00503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E3482" w14:textId="5BEE05DA" w:rsidR="00503F5F" w:rsidRDefault="006F25C2" w:rsidP="00503F5F">
    <w:pPr>
      <w:suppressAutoHyphens w:val="0"/>
      <w:autoSpaceDE w:val="0"/>
      <w:autoSpaceDN w:val="0"/>
      <w:adjustRightInd w:val="0"/>
      <w:jc w:val="both"/>
      <w:rPr>
        <w:rFonts w:ascii="TimesNewRomanPSMT" w:hAnsi="TimesNewRomanPSMT" w:cs="TimesNewRomanPSMT"/>
        <w:sz w:val="20"/>
        <w:lang w:eastAsia="pl-PL"/>
      </w:rPr>
    </w:pPr>
    <w:r>
      <w:rPr>
        <w:rFonts w:ascii="TimesNewRomanPSMT" w:hAnsi="TimesNewRomanPSMT" w:cs="TimesNewRomanPSMT"/>
        <w:sz w:val="20"/>
        <w:lang w:eastAsia="pl-PL"/>
      </w:rPr>
      <w:t>1</w:t>
    </w:r>
    <w:r w:rsidR="00503F5F">
      <w:rPr>
        <w:rFonts w:ascii="TimesNewRomanPSMT" w:hAnsi="TimesNewRomanPSMT" w:cs="TimesNewRomanPSMT"/>
        <w:sz w:val="20"/>
        <w:lang w:eastAsia="pl-PL"/>
      </w:rPr>
      <w:t>. Czas trwania okresu edukacyjnego może być przedłużony przez właściwą okręgową radę aptekarską na uzasadniony wniosek osoby odbywającej ciągłe szkolenie o okres nie dłuższy niż 24 miesiące.</w:t>
    </w:r>
  </w:p>
  <w:p w14:paraId="02E1273D" w14:textId="1163D08B" w:rsidR="00503F5F" w:rsidRDefault="006F25C2" w:rsidP="00503F5F">
    <w:pPr>
      <w:suppressAutoHyphens w:val="0"/>
      <w:autoSpaceDE w:val="0"/>
      <w:autoSpaceDN w:val="0"/>
      <w:adjustRightInd w:val="0"/>
      <w:jc w:val="both"/>
      <w:rPr>
        <w:rFonts w:ascii="TimesNewRomanPSMT" w:hAnsi="TimesNewRomanPSMT" w:cs="TimesNewRomanPSMT"/>
        <w:sz w:val="20"/>
        <w:u w:val="single"/>
        <w:lang w:eastAsia="pl-PL"/>
      </w:rPr>
    </w:pPr>
    <w:r>
      <w:rPr>
        <w:rFonts w:ascii="TimesNewRomanPSMT" w:hAnsi="TimesNewRomanPSMT" w:cs="TimesNewRomanPSMT"/>
        <w:sz w:val="20"/>
        <w:lang w:eastAsia="pl-PL"/>
      </w:rPr>
      <w:t>2</w:t>
    </w:r>
    <w:r w:rsidR="00503F5F">
      <w:rPr>
        <w:rFonts w:ascii="TimesNewRomanPSMT" w:hAnsi="TimesNewRomanPSMT" w:cs="TimesNewRomanPSMT"/>
        <w:sz w:val="20"/>
        <w:lang w:eastAsia="pl-PL"/>
      </w:rPr>
      <w:t xml:space="preserve">. Wniosek o przedłużenie czasu trwania okresu edukacyjnego osoba wnioskująca składa do prezesa okręgowej rady aptekarskiej okręgowej izby aptekarskiej, której jest członkiem. Wniosek wraz z uzasadnieniem jest składany </w:t>
    </w:r>
    <w:r w:rsidR="00503F5F" w:rsidRPr="00387839">
      <w:rPr>
        <w:rFonts w:ascii="TimesNewRomanPSMT" w:hAnsi="TimesNewRomanPSMT" w:cs="TimesNewRomanPSMT"/>
        <w:sz w:val="20"/>
        <w:u w:val="single"/>
        <w:lang w:eastAsia="pl-PL"/>
      </w:rPr>
      <w:t xml:space="preserve">nie później niż w ostatnim </w:t>
    </w:r>
    <w:r>
      <w:rPr>
        <w:rFonts w:ascii="TimesNewRomanPSMT" w:hAnsi="TimesNewRomanPSMT" w:cs="TimesNewRomanPSMT"/>
        <w:sz w:val="20"/>
        <w:u w:val="single"/>
        <w:lang w:eastAsia="pl-PL"/>
      </w:rPr>
      <w:t xml:space="preserve">dniu </w:t>
    </w:r>
    <w:r w:rsidR="00503F5F" w:rsidRPr="00387839">
      <w:rPr>
        <w:rFonts w:ascii="TimesNewRomanPSMT" w:hAnsi="TimesNewRomanPSMT" w:cs="TimesNewRomanPSMT"/>
        <w:sz w:val="20"/>
        <w:u w:val="single"/>
        <w:lang w:eastAsia="pl-PL"/>
      </w:rPr>
      <w:t>okresu edukacyjnego</w:t>
    </w:r>
    <w:r>
      <w:rPr>
        <w:rFonts w:ascii="TimesNewRomanPSMT" w:hAnsi="TimesNewRomanPSMT" w:cs="TimesNewRomanPSMT"/>
        <w:sz w:val="20"/>
        <w:u w:val="single"/>
        <w:lang w:eastAsia="pl-PL"/>
      </w:rPr>
      <w:t xml:space="preserve">. </w:t>
    </w:r>
  </w:p>
  <w:p w14:paraId="12AAF1A1" w14:textId="48C086DD" w:rsidR="00503F5F" w:rsidRDefault="006F25C2" w:rsidP="00503F5F">
    <w:pPr>
      <w:suppressAutoHyphens w:val="0"/>
      <w:autoSpaceDE w:val="0"/>
      <w:autoSpaceDN w:val="0"/>
      <w:adjustRightInd w:val="0"/>
      <w:jc w:val="both"/>
      <w:rPr>
        <w:rFonts w:ascii="TimesNewRomanPSMT" w:hAnsi="TimesNewRomanPSMT" w:cs="TimesNewRomanPSMT"/>
        <w:sz w:val="20"/>
        <w:u w:val="single"/>
        <w:lang w:eastAsia="pl-PL"/>
      </w:rPr>
    </w:pPr>
    <w:r>
      <w:rPr>
        <w:rFonts w:ascii="TimesNewRomanPSMT" w:hAnsi="TimesNewRomanPSMT" w:cs="TimesNewRomanPSMT"/>
        <w:sz w:val="20"/>
        <w:lang w:eastAsia="pl-PL"/>
      </w:rPr>
      <w:t>3</w:t>
    </w:r>
    <w:r w:rsidR="00503F5F">
      <w:rPr>
        <w:rFonts w:ascii="TimesNewRomanPSMT" w:hAnsi="TimesNewRomanPSMT" w:cs="TimesNewRomanPSMT"/>
        <w:sz w:val="20"/>
        <w:lang w:eastAsia="pl-PL"/>
      </w:rPr>
      <w:t xml:space="preserve">. Przedłużenie okresu edukacyjnego na uzasadniony wniosek osoby odbywającej ciągłe szkolenie </w:t>
    </w:r>
    <w:r w:rsidR="00503F5F" w:rsidRPr="00387839">
      <w:rPr>
        <w:rFonts w:ascii="TimesNewRomanPSMT" w:hAnsi="TimesNewRomanPSMT" w:cs="TimesNewRomanPSMT"/>
        <w:sz w:val="20"/>
        <w:u w:val="single"/>
        <w:lang w:eastAsia="pl-PL"/>
      </w:rPr>
      <w:t>nie powoduje przesunięcia terminu rozpoczęcia kolejnego okresu edukacyjnego.</w:t>
    </w:r>
  </w:p>
  <w:p w14:paraId="5628EE8E" w14:textId="6CD5FE13" w:rsidR="004077C6" w:rsidRPr="00702101" w:rsidRDefault="004077C6" w:rsidP="00503F5F">
    <w:pPr>
      <w:suppressAutoHyphens w:val="0"/>
      <w:autoSpaceDE w:val="0"/>
      <w:autoSpaceDN w:val="0"/>
      <w:adjustRightInd w:val="0"/>
      <w:jc w:val="both"/>
      <w:rPr>
        <w:b/>
        <w:bCs/>
      </w:rPr>
    </w:pPr>
    <w:r w:rsidRPr="004077C6">
      <w:rPr>
        <w:rFonts w:ascii="TimesNewRomanPSMT" w:hAnsi="TimesNewRomanPSMT" w:cs="TimesNewRomanPSMT"/>
        <w:sz w:val="20"/>
        <w:lang w:eastAsia="pl-PL"/>
      </w:rPr>
      <w:t xml:space="preserve">4. </w:t>
    </w:r>
    <w:r w:rsidR="0047452E">
      <w:rPr>
        <w:rFonts w:ascii="TimesNewRomanPSMT" w:hAnsi="TimesNewRomanPSMT" w:cs="TimesNewRomanPSMT"/>
        <w:sz w:val="20"/>
        <w:lang w:eastAsia="pl-PL"/>
      </w:rPr>
      <w:t>N</w:t>
    </w:r>
    <w:r>
      <w:rPr>
        <w:rFonts w:ascii="TimesNewRomanPSMT" w:hAnsi="TimesNewRomanPSMT" w:cs="TimesNewRomanPSMT"/>
        <w:sz w:val="20"/>
        <w:lang w:eastAsia="pl-PL"/>
      </w:rPr>
      <w:t xml:space="preserve">a mocy § 3 ust. 4 </w:t>
    </w:r>
    <w:r w:rsidR="00702101">
      <w:rPr>
        <w:rFonts w:ascii="TimesNewRomanPSMT" w:hAnsi="TimesNewRomanPSMT" w:cs="TimesNewRomanPSMT"/>
        <w:sz w:val="20"/>
        <w:lang w:eastAsia="pl-PL"/>
      </w:rPr>
      <w:t xml:space="preserve">załącznika do uchwały Naczelnej Rady Aptekarskiej nr VIII/16/2022 z dnia 24 maja 2022 r. w sprawie „Standardów ustawicznego rozwoju zawodowego farmaceutów prowadzonego przez samorząd zawodu farmaceuty” decyzja w przedmiocie wydłużenia okresu edukacyjnego może być podjęta wyjątkowo, m.in. pod tym warunkiem, że wniosek został złożony nie później, niż w terminie 6 miesięcy od dnia zakończenia okresu, którego dotyczy, </w:t>
    </w:r>
    <w:r w:rsidR="00702101">
      <w:rPr>
        <w:rFonts w:ascii="TimesNewRomanPSMT" w:hAnsi="TimesNewRomanPSMT" w:cs="TimesNewRomanPSMT"/>
        <w:b/>
        <w:bCs/>
        <w:sz w:val="20"/>
        <w:lang w:eastAsia="pl-PL"/>
      </w:rPr>
      <w:t>a wnioskujący uzyskał co najmniej 50 punktów edukacyjnych w zakończonym okresie edukacyjnym (rozliczeniowym).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EA967" w14:textId="77777777" w:rsidR="003E46E6" w:rsidRDefault="003E46E6" w:rsidP="00503F5F">
      <w:r>
        <w:separator/>
      </w:r>
    </w:p>
  </w:footnote>
  <w:footnote w:type="continuationSeparator" w:id="0">
    <w:p w14:paraId="2C7CE978" w14:textId="77777777" w:rsidR="003E46E6" w:rsidRDefault="003E46E6" w:rsidP="00503F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FF41129"/>
    <w:multiLevelType w:val="hybridMultilevel"/>
    <w:tmpl w:val="DAD843D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A149EB"/>
    <w:multiLevelType w:val="hybridMultilevel"/>
    <w:tmpl w:val="22B00F90"/>
    <w:lvl w:ilvl="0" w:tplc="DABE4A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NewRomanPSM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22599">
    <w:abstractNumId w:val="0"/>
  </w:num>
  <w:num w:numId="2" w16cid:durableId="27414385">
    <w:abstractNumId w:val="1"/>
  </w:num>
  <w:num w:numId="3" w16cid:durableId="3801808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10"/>
    <w:rsid w:val="001044D0"/>
    <w:rsid w:val="001262FE"/>
    <w:rsid w:val="00247259"/>
    <w:rsid w:val="002A5E32"/>
    <w:rsid w:val="002E5B2F"/>
    <w:rsid w:val="00376919"/>
    <w:rsid w:val="00387839"/>
    <w:rsid w:val="003C4E35"/>
    <w:rsid w:val="003E46E6"/>
    <w:rsid w:val="004077C6"/>
    <w:rsid w:val="0041070C"/>
    <w:rsid w:val="00430D71"/>
    <w:rsid w:val="00464FAF"/>
    <w:rsid w:val="0047452E"/>
    <w:rsid w:val="00480998"/>
    <w:rsid w:val="00492F95"/>
    <w:rsid w:val="00503F5F"/>
    <w:rsid w:val="00554637"/>
    <w:rsid w:val="005A4181"/>
    <w:rsid w:val="006170F7"/>
    <w:rsid w:val="006319A9"/>
    <w:rsid w:val="006C20BA"/>
    <w:rsid w:val="006F25C2"/>
    <w:rsid w:val="00702101"/>
    <w:rsid w:val="00703931"/>
    <w:rsid w:val="00791A4A"/>
    <w:rsid w:val="007E38A5"/>
    <w:rsid w:val="008A4FC8"/>
    <w:rsid w:val="008E4010"/>
    <w:rsid w:val="009C7B8F"/>
    <w:rsid w:val="00A33BBF"/>
    <w:rsid w:val="00BD5B99"/>
    <w:rsid w:val="00C02A80"/>
    <w:rsid w:val="00CA0BE5"/>
    <w:rsid w:val="00CC3926"/>
    <w:rsid w:val="00D570B9"/>
    <w:rsid w:val="00E3117A"/>
    <w:rsid w:val="00ED7354"/>
    <w:rsid w:val="00F435EC"/>
    <w:rsid w:val="00FF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30E71"/>
  <w15:docId w15:val="{A02EBE5E-C567-44A6-B678-9705F8533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ind w:left="3540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ind w:left="6372"/>
      <w:outlineLvl w:val="1"/>
    </w:pPr>
    <w:rPr>
      <w:b/>
      <w:bCs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paragraph" w:customStyle="1" w:styleId="Heading">
    <w:name w:val="Heading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semiHidden/>
    <w:rPr>
      <w:b/>
      <w:bCs/>
    </w:rPr>
  </w:style>
  <w:style w:type="paragraph" w:styleId="Lista">
    <w:name w:val="List"/>
    <w:basedOn w:val="Tekstpodstawowy"/>
    <w:semiHidden/>
    <w:rPr>
      <w:rFonts w:cs="Tahoma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ny"/>
    <w:pPr>
      <w:suppressLineNumbers/>
    </w:pPr>
    <w:rPr>
      <w:rFonts w:cs="Tahoma"/>
    </w:rPr>
  </w:style>
  <w:style w:type="paragraph" w:styleId="Nagwek">
    <w:name w:val="header"/>
    <w:basedOn w:val="Normalny"/>
    <w:link w:val="NagwekZnak"/>
    <w:uiPriority w:val="99"/>
    <w:unhideWhenUsed/>
    <w:rsid w:val="00503F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03F5F"/>
    <w:rPr>
      <w:sz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503F5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03F5F"/>
    <w:rPr>
      <w:sz w:val="24"/>
      <w:lang w:eastAsia="ar-SA"/>
    </w:rPr>
  </w:style>
  <w:style w:type="character" w:styleId="Pogrubienie">
    <w:name w:val="Strong"/>
    <w:uiPriority w:val="22"/>
    <w:qFormat/>
    <w:rsid w:val="002E5B2F"/>
    <w:rPr>
      <w:b/>
      <w:bCs/>
    </w:rPr>
  </w:style>
  <w:style w:type="character" w:customStyle="1" w:styleId="ng-binding">
    <w:name w:val="ng-binding"/>
    <w:basedOn w:val="Domylnaczcionkaakapitu"/>
    <w:rsid w:val="006F2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166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DIA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woia</dc:creator>
  <cp:keywords/>
  <cp:lastModifiedBy>DIA</cp:lastModifiedBy>
  <cp:revision>4</cp:revision>
  <cp:lastPrinted>2021-07-16T10:40:00Z</cp:lastPrinted>
  <dcterms:created xsi:type="dcterms:W3CDTF">2024-10-24T07:41:00Z</dcterms:created>
  <dcterms:modified xsi:type="dcterms:W3CDTF">2026-09-10T08:00:00Z</dcterms:modified>
</cp:coreProperties>
</file>